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26"/>
      </w:tblGrid>
      <w:tr w:rsidR="00A31909" w:rsidRPr="00A31909" w:rsidTr="00A31909">
        <w:trPr>
          <w:tblCellSpacing w:w="0" w:type="dxa"/>
        </w:trPr>
        <w:tc>
          <w:tcPr>
            <w:tcW w:w="9782" w:type="dxa"/>
            <w:gridSpan w:val="2"/>
            <w:shd w:val="clear" w:color="auto" w:fill="FFFFFF"/>
            <w:vAlign w:val="center"/>
            <w:hideMark/>
          </w:tcPr>
          <w:p w:rsidR="00A31909" w:rsidRPr="00A31909" w:rsidRDefault="00A31909" w:rsidP="00A31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31909">
              <w:rPr>
                <w:rFonts w:ascii="Verdana" w:eastAsia="Times New Roman" w:hAnsi="Verdana" w:cs="Arial"/>
                <w:color w:val="000080"/>
                <w:sz w:val="28"/>
                <w:szCs w:val="28"/>
                <w:lang w:eastAsia="ru-RU"/>
              </w:rPr>
              <w:t>Обратная связь (контакты, социальные сети)</w:t>
            </w:r>
          </w:p>
          <w:p w:rsidR="00A31909" w:rsidRPr="00A31909" w:rsidRDefault="00FA2B02" w:rsidP="00A3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  <w:r w:rsidR="00A31909" w:rsidRPr="00A319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1909" w:rsidRPr="00A31909" w:rsidTr="00A31909">
        <w:trPr>
          <w:tblCellSpacing w:w="0" w:type="dxa"/>
        </w:trPr>
        <w:tc>
          <w:tcPr>
            <w:tcW w:w="9356" w:type="dxa"/>
            <w:shd w:val="clear" w:color="auto" w:fill="FFFFFF"/>
            <w:hideMark/>
          </w:tcPr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Информация о контактных данных ответственных лиц общеобразовательной организации, обеспечивающих функционирование и развитие Центра: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Руководитель Центра "Точка Роста" ГБОУ СОШ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с. Екатериновка</w:t>
            </w:r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–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Светлана Геннадьевна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Тел.: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8(84657) 7-21-11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Адрес: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446377 Самарская область Красноярский район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с. Екатериновка,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Шоссейная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25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Электронная почта:</w:t>
            </w:r>
            <w:r w:rsidRPr="00A319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hyperlink r:id="rId5" w:history="1">
              <w:r w:rsidRPr="00802F24">
                <w:rPr>
                  <w:rStyle w:val="a3"/>
                  <w:rFonts w:ascii="Arial" w:eastAsia="Times New Roman" w:hAnsi="Arial" w:cs="Arial"/>
                  <w:b/>
                  <w:bCs/>
                  <w:sz w:val="28"/>
                  <w:szCs w:val="28"/>
                  <w:shd w:val="clear" w:color="auto" w:fill="FFFFFF"/>
                  <w:lang w:eastAsia="ru-RU"/>
                </w:rPr>
                <w:t>so_</w:t>
              </w:r>
              <w:r w:rsidRPr="00802F24">
                <w:rPr>
                  <w:rStyle w:val="a3"/>
                  <w:rFonts w:ascii="Arial" w:eastAsia="Times New Roman" w:hAnsi="Arial" w:cs="Arial"/>
                  <w:b/>
                  <w:bCs/>
                  <w:sz w:val="28"/>
                  <w:szCs w:val="28"/>
                  <w:shd w:val="clear" w:color="auto" w:fill="FFFFFF"/>
                  <w:lang w:val="en-US" w:eastAsia="ru-RU"/>
                </w:rPr>
                <w:t>ekater</w:t>
              </w:r>
              <w:r w:rsidRPr="00802F24">
                <w:rPr>
                  <w:rStyle w:val="a3"/>
                  <w:rFonts w:ascii="Arial" w:eastAsia="Times New Roman" w:hAnsi="Arial" w:cs="Arial"/>
                  <w:b/>
                  <w:bCs/>
                  <w:sz w:val="28"/>
                  <w:szCs w:val="28"/>
                  <w:shd w:val="clear" w:color="auto" w:fill="FFFFFF"/>
                  <w:lang w:eastAsia="ru-RU"/>
                </w:rPr>
                <w:t>_sch@samara.edu.ru</w:t>
              </w:r>
            </w:hyperlink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Часто </w:t>
            </w:r>
            <w:proofErr w:type="spellStart"/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задаемые</w:t>
            </w:r>
            <w:proofErr w:type="spellEnd"/>
            <w:r w:rsidRPr="00A319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вопросы и ответы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1.</w:t>
            </w:r>
            <w:hyperlink r:id="rId6" w:anchor="about" w:history="1">
              <w:r w:rsidRPr="00A3190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Что такое центр "Точка роста"?</w:t>
              </w:r>
            </w:hyperlink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Центр "Точка роста" – высокотехнологичная образовательная площадка, которая работает в сельской местности и малых городах России.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2.Чему учат детей в "Точках роста"?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Утром и днем в обновлённых классах, оснащённых современным оборудованием, проходят уроки химии и физики. Во второй половине дня классы функционируют как общественные пространства для занятий шахматами и робототехникой, для создания и воплощения проектов, для творческой реализации, причем не только детей, но и их родителей и педагогов.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3. В чём отличие "</w:t>
            </w:r>
            <w:proofErr w:type="spellStart"/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Кванториума</w:t>
            </w:r>
            <w:proofErr w:type="spellEnd"/>
            <w:r w:rsidRPr="00A3190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" от "Точки роста"?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Детские технопарки "</w:t>
            </w:r>
            <w:proofErr w:type="spellStart"/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" - это площадки, оснащённые высокотехнологичным оборудованием, нацеленные на подготовку новых квалифицированных инженерных кадров, разработку, тестирование и внедрение инновационных технологий и идей. </w:t>
            </w:r>
          </w:p>
          <w:p w:rsidR="00A31909" w:rsidRPr="00A31909" w:rsidRDefault="00A31909" w:rsidP="00A31909">
            <w:pPr>
              <w:shd w:val="clear" w:color="auto" w:fill="FFFFFF"/>
              <w:spacing w:after="15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"Точка роста" – это федеральная сеть центров образования цифрового, гуманитарного, естественно-научного и технического профилей. Она создаётся в рамках проекта "Современная школа" на базе сельских школ и общеобразовательных учреждений малых городов численностью до 60 тыс. В "Точках роста" ребята из сельских школ могут приобрести дополнительные навыки, подготовиться к участию в различных конкурсах. 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A31909" w:rsidRPr="00A31909" w:rsidRDefault="00A31909" w:rsidP="00A3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745F" w:rsidRDefault="0013745F"/>
    <w:sectPr w:rsidR="0013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7"/>
    <w:rsid w:val="0013745F"/>
    <w:rsid w:val="005C7E47"/>
    <w:rsid w:val="00A31909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chkarosta.dm-centre.ru/faqs/" TargetMode="External"/><Relationship Id="rId5" Type="http://schemas.openxmlformats.org/officeDocument/2006/relationships/hyperlink" Target="mailto:so_ekater_sch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Любовь</cp:lastModifiedBy>
  <cp:revision>2</cp:revision>
  <dcterms:created xsi:type="dcterms:W3CDTF">2024-02-04T13:28:00Z</dcterms:created>
  <dcterms:modified xsi:type="dcterms:W3CDTF">2024-02-04T13:28:00Z</dcterms:modified>
</cp:coreProperties>
</file>