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C6" w:rsidRPr="00046679" w:rsidRDefault="005358D0" w:rsidP="00046679">
      <w:pPr>
        <w:spacing w:after="0" w:line="360" w:lineRule="auto"/>
        <w:jc w:val="center"/>
        <w:rPr>
          <w:rFonts w:ascii="Times New Roman" w:hAnsi="Times New Roman" w:cs="Times New Roman"/>
          <w:b/>
          <w:sz w:val="28"/>
          <w:szCs w:val="28"/>
        </w:rPr>
      </w:pPr>
      <w:bookmarkStart w:id="0" w:name="_GoBack"/>
      <w:bookmarkEnd w:id="0"/>
      <w:r w:rsidRPr="00046679">
        <w:rPr>
          <w:rFonts w:ascii="Times New Roman" w:hAnsi="Times New Roman" w:cs="Times New Roman"/>
          <w:b/>
          <w:sz w:val="28"/>
          <w:szCs w:val="28"/>
        </w:rPr>
        <w:t xml:space="preserve">Тема: </w:t>
      </w:r>
      <w:r w:rsidR="00046679" w:rsidRPr="00046679">
        <w:rPr>
          <w:rFonts w:ascii="Times New Roman" w:hAnsi="Times New Roman" w:cs="Times New Roman"/>
          <w:b/>
          <w:sz w:val="28"/>
          <w:szCs w:val="28"/>
        </w:rPr>
        <w:t>Общевоинские уставы. Воинские дисциплина.</w:t>
      </w:r>
    </w:p>
    <w:p w:rsidR="005358D0" w:rsidRPr="00046679" w:rsidRDefault="00046679"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У</w:t>
      </w:r>
      <w:r w:rsidR="005358D0" w:rsidRPr="00046679">
        <w:rPr>
          <w:rFonts w:ascii="Times New Roman" w:hAnsi="Times New Roman" w:cs="Times New Roman"/>
          <w:sz w:val="28"/>
          <w:szCs w:val="28"/>
        </w:rPr>
        <w:t>чебные в</w:t>
      </w:r>
      <w:r w:rsidR="00DA6A39" w:rsidRPr="00046679">
        <w:rPr>
          <w:rFonts w:ascii="Times New Roman" w:hAnsi="Times New Roman" w:cs="Times New Roman"/>
          <w:sz w:val="28"/>
          <w:szCs w:val="28"/>
        </w:rPr>
        <w:t>опросы: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Воинская дисциплина. Обязанности военнослужащего по соблюдению воинской дисциплины.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Применяемые поощрения и налагаемые на солдат и сержантов дисциплинарные взыскания.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Порядок применения поощрений и наложения дисциплинарных взысканий.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Ответственность военнослужащих за воинские преступления и причинение государству материального ущерба.</w:t>
      </w:r>
    </w:p>
    <w:p w:rsidR="005358D0" w:rsidRPr="00046679" w:rsidRDefault="005358D0" w:rsidP="00046679">
      <w:pPr>
        <w:spacing w:after="0" w:line="360" w:lineRule="auto"/>
        <w:jc w:val="both"/>
        <w:rPr>
          <w:rFonts w:ascii="Times New Roman" w:hAnsi="Times New Roman" w:cs="Times New Roman"/>
          <w:b/>
          <w:sz w:val="28"/>
          <w:szCs w:val="28"/>
        </w:rPr>
      </w:pPr>
      <w:r w:rsidRPr="00046679">
        <w:rPr>
          <w:rFonts w:ascii="Times New Roman" w:hAnsi="Times New Roman" w:cs="Times New Roman"/>
          <w:b/>
          <w:sz w:val="28"/>
          <w:szCs w:val="28"/>
        </w:rPr>
        <w:t>1. Обязанности военнослужащего по соблюдению воинской дисциплины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1. Воинская дисциплина есть строгое и точное соблюдение всеми военнослужащими порядка и правил, установленных законами Российской Федерации, общевоинскими уставами Вооруженных Сил Российской Федерации (далее - общевоинские уставы) и приказами командиров (начальников).</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358D0" w:rsidRPr="00046679">
        <w:rPr>
          <w:rFonts w:ascii="Times New Roman" w:hAnsi="Times New Roman" w:cs="Times New Roman"/>
          <w:sz w:val="28"/>
          <w:szCs w:val="28"/>
        </w:rPr>
        <w:t>. Воинская дисциплина обязывает каждого военнослужащего: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быть верным Военной присяге (обязательству), строго соблюдать Конституцию Российской Федерации, законы Российской Федерации и требования общевоинских уставов;</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выполнять свой воинский долг умело и мужественно, добросовестно изучать военное дело, беречь государственное и военное имущество;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беспрекословно выполнять поставленные задачи в любых условиях, в том числе с риском для жизни, стойко переносить трудности военной службы;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быть бдительным, строго хранить государственную тайну;</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поддерживать определенные общевоинскими уставами правила взаимоотношений между военнослужащими, крепить войсковое товарищество;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оказывать уважение командирам (начальникам) и друг другу, соблюдать правила воинского приветствия и воинской вежливости;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соблюдать нормы международного гуманитарного права в соответствии с Конституцией Российской Федерации.</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358D0" w:rsidRPr="00046679">
        <w:rPr>
          <w:rFonts w:ascii="Times New Roman" w:hAnsi="Times New Roman" w:cs="Times New Roman"/>
          <w:sz w:val="28"/>
          <w:szCs w:val="28"/>
        </w:rPr>
        <w:t>Каждый военнослужащий обязан содействовать командиру (начальнику) в восстановлении порядка и поддержании воинской дисциплины. За уклонение от содействия командиру (начальнику) военнослужащий несет ответственность.</w:t>
      </w:r>
    </w:p>
    <w:p w:rsidR="005358D0" w:rsidRPr="00046679" w:rsidRDefault="005358D0" w:rsidP="00046679">
      <w:pPr>
        <w:spacing w:after="0" w:line="360" w:lineRule="auto"/>
        <w:jc w:val="both"/>
        <w:rPr>
          <w:rFonts w:ascii="Times New Roman" w:hAnsi="Times New Roman" w:cs="Times New Roman"/>
          <w:sz w:val="28"/>
          <w:szCs w:val="28"/>
        </w:rPr>
      </w:pPr>
    </w:p>
    <w:p w:rsidR="005358D0" w:rsidRPr="00046679" w:rsidRDefault="005358D0" w:rsidP="00046679">
      <w:pPr>
        <w:spacing w:after="0" w:line="360" w:lineRule="auto"/>
        <w:jc w:val="both"/>
        <w:rPr>
          <w:rFonts w:ascii="Times New Roman" w:hAnsi="Times New Roman" w:cs="Times New Roman"/>
          <w:sz w:val="28"/>
          <w:szCs w:val="28"/>
        </w:rPr>
      </w:pPr>
    </w:p>
    <w:p w:rsidR="005358D0" w:rsidRPr="00046679" w:rsidRDefault="005358D0" w:rsidP="00046679">
      <w:pPr>
        <w:spacing w:after="0" w:line="360" w:lineRule="auto"/>
        <w:jc w:val="both"/>
        <w:rPr>
          <w:rFonts w:ascii="Times New Roman" w:hAnsi="Times New Roman" w:cs="Times New Roman"/>
          <w:b/>
          <w:sz w:val="28"/>
          <w:szCs w:val="28"/>
        </w:rPr>
      </w:pPr>
      <w:r w:rsidRPr="00046679">
        <w:rPr>
          <w:rFonts w:ascii="Times New Roman" w:hAnsi="Times New Roman" w:cs="Times New Roman"/>
          <w:b/>
          <w:sz w:val="28"/>
          <w:szCs w:val="28"/>
        </w:rPr>
        <w:t>2. Применяемые поощрения и налагаемые на солдат (матросов), сержантов и старшин дисциплинарные взыскания</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5358D0" w:rsidRPr="00046679">
        <w:rPr>
          <w:rFonts w:ascii="Times New Roman" w:hAnsi="Times New Roman" w:cs="Times New Roman"/>
          <w:sz w:val="28"/>
          <w:szCs w:val="28"/>
        </w:rPr>
        <w:t>Поощрения, применяемые к солдатам (матросам), сержантам и старшинам.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солдатам, матросам, сержантам и старшинам применяются следующие поощрения: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а) снятие ранее применен</w:t>
      </w:r>
      <w:r w:rsidR="00DA6A39" w:rsidRPr="00046679">
        <w:rPr>
          <w:rFonts w:ascii="Times New Roman" w:hAnsi="Times New Roman" w:cs="Times New Roman"/>
          <w:sz w:val="28"/>
          <w:szCs w:val="28"/>
        </w:rPr>
        <w:t>ного дисциплинарного взыскания;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 объявление благодарности;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г) награждение грамотой, ценным подарком или деньгами;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д) награждение личной фотографией военнослужащего, снятого при развернутом Боевом знамени воинской части;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 присвоение воинского звания ефрейтора (старшего матроса);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и) награждение нагрудным знаком отличника;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занесение в Книгу почета воинской части (корабля) фамилий отличившихся солдат, матросов, сержантов и старшин.</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пунктом «в».</w:t>
      </w:r>
    </w:p>
    <w:p w:rsidR="005358D0" w:rsidRPr="00046679" w:rsidRDefault="00046679"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2. </w:t>
      </w:r>
      <w:r w:rsidR="005358D0" w:rsidRPr="00046679">
        <w:rPr>
          <w:rFonts w:ascii="Times New Roman" w:hAnsi="Times New Roman" w:cs="Times New Roman"/>
          <w:sz w:val="28"/>
          <w:szCs w:val="28"/>
        </w:rPr>
        <w:t>Дисциплинарные взыскания, применяемые к солдатам (ма</w:t>
      </w:r>
      <w:r w:rsidR="00DA6A39" w:rsidRPr="00046679">
        <w:rPr>
          <w:rFonts w:ascii="Times New Roman" w:hAnsi="Times New Roman" w:cs="Times New Roman"/>
          <w:sz w:val="28"/>
          <w:szCs w:val="28"/>
        </w:rPr>
        <w:t>тросам), сержантам и старшинам.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солдатам, матросам, сержантам и старшинам могут применяться следующие виды дисциплинарных взысканий: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а) выговор;</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 строгий выговор;</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лишение очередного увольнения из расположения воинской части или с корабля на берег;</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г) лишение нагрудного знака отличника;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д) предупреждение о неполном служебном соответствии;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 снижение в воинской должности ефрейтора (старшего матроса) и сержанта (старшины);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ж) снижение в воинском звании ефрейтора (старшего матроса) и сержанта (старшины);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з) снижение в воинском звании со снижением в воинской должности ефрейтора (старшего матроса) и сержанта (старшины);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и) досрочное увольнение с военной службы в связи с невыполнением условий контракта;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дисциплинарный арест.</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пунктами «д» и «и», а к проходящим военную службу по контракту - за исключением предусмотренного пунктом «в».</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военнослужащим женского пола, проходящим военную службу в качестве солдат, матросов, сержантов и старшин, дисциплинарное взыскание, предусмотренное пунктом «к» настоящей статьи, не применяется.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курсантам военных образовательных учреждений профессионального образования, помимо дисциплинарных взысканий, указанных в настоящей статье (за исключением дисциплинарного взыскания, предусмотренного пунктом «и»), может быть применено дисциплинарное взыскание - отчисление из военного образовательного учреждения профессионального образования.</w:t>
      </w:r>
    </w:p>
    <w:p w:rsidR="005358D0" w:rsidRPr="00046679" w:rsidRDefault="005358D0" w:rsidP="00046679">
      <w:pPr>
        <w:spacing w:after="0" w:line="360" w:lineRule="auto"/>
        <w:jc w:val="both"/>
        <w:rPr>
          <w:rFonts w:ascii="Times New Roman" w:hAnsi="Times New Roman" w:cs="Times New Roman"/>
          <w:b/>
          <w:sz w:val="28"/>
          <w:szCs w:val="28"/>
        </w:rPr>
      </w:pPr>
      <w:r w:rsidRPr="00046679">
        <w:rPr>
          <w:rFonts w:ascii="Times New Roman" w:hAnsi="Times New Roman" w:cs="Times New Roman"/>
          <w:b/>
          <w:sz w:val="28"/>
          <w:szCs w:val="28"/>
        </w:rPr>
        <w:t>3. Порядок применения поощрений и наложения дисциплинарных взысканий</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358D0" w:rsidRPr="00046679">
        <w:rPr>
          <w:rFonts w:ascii="Times New Roman" w:hAnsi="Times New Roman" w:cs="Times New Roman"/>
          <w:sz w:val="28"/>
          <w:szCs w:val="28"/>
        </w:rPr>
        <w:t xml:space="preserve"> Порядок применения поощрений.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Командиры (начальники) могут применять поощрения как в отношении отдельного военнослужащего, так и в отношении всего личного состава воинской части (подразделения).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За одно отличие военнослужащий может быть поощрен только один раз.</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Право снятия дисциплинарных взысканий, указанных в статьях 75 - 79 настоящего Устава, принадлежит прямому командиру (начальнику), имеющему дисциплинарную власть, не меньшую, чем начальник, применивший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Одновременно с военнослужащего может быть снято только одно дисциплинарное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 (начальник) имеет право снять дисциплинарное взыскание только после того, как оно сыграло свою воспитательную роль и военнослужащий исправил свое поведение образцовым выполнением воинского долга.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w:t>
      </w:r>
      <w:r w:rsidRPr="00046679">
        <w:rPr>
          <w:rFonts w:ascii="Times New Roman" w:hAnsi="Times New Roman" w:cs="Times New Roman"/>
          <w:sz w:val="28"/>
          <w:szCs w:val="28"/>
        </w:rPr>
        <w:lastRenderedPageBreak/>
        <w:t>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не выше воинского звания полковника, капитана 1 ранга - применяются в отношении военнослужащих за особые личные заслуги.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учреждений профессионального образования, которые являлись отличниками в течение учебного года.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занесение в Книгу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учреждений профессионального образования - по окончании обучения);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w:t>
      </w:r>
      <w:r w:rsidRPr="00046679">
        <w:rPr>
          <w:rFonts w:ascii="Times New Roman" w:hAnsi="Times New Roman" w:cs="Times New Roman"/>
          <w:sz w:val="28"/>
          <w:szCs w:val="28"/>
        </w:rPr>
        <w:lastRenderedPageBreak/>
        <w:t>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Награждение именным оружием производится в соответствии с законодательством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Поощрения объявляются перед строем, на собраниях или совещаниях военнослужащих, в приказе или лично.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Объявление приказов о поощрении или награждении отличившихся военнослужащих обычно проводится в торжественной обстановке.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3. Порядок применения дисциплинарных взысканий.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w:t>
      </w:r>
      <w:r w:rsidRPr="00046679">
        <w:rPr>
          <w:rFonts w:ascii="Times New Roman" w:hAnsi="Times New Roman" w:cs="Times New Roman"/>
          <w:sz w:val="28"/>
          <w:szCs w:val="28"/>
        </w:rPr>
        <w:lastRenderedPageBreak/>
        <w:t>дисциплинарной власти командира (начальника), принимающего решение о привлечении нарушителя к дисциплинарной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случаях, указанных в статье 75 настоящего Устава, разбирательство проводится начальником гарнизона, старшим морским начальником, военным комендантом гарнизона,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Материалы разбирательства о грубом дисциплинарном проступке оформляются только в письменном виде.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w:t>
      </w:r>
      <w:r w:rsidRPr="00046679">
        <w:rPr>
          <w:rFonts w:ascii="Times New Roman" w:hAnsi="Times New Roman" w:cs="Times New Roman"/>
          <w:sz w:val="28"/>
          <w:szCs w:val="28"/>
        </w:rPr>
        <w:lastRenderedPageBreak/>
        <w:t>командиру (начальнику) материалы разбирательства о совершении военнослужащим дисциплинарного проступка для принятия решения.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совершении военнослужащим грубого дисциплинарного проступка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Командир воинской части принимает решение о проведении разбирательства по факту Разбирательство по факту совершения военнослужащим грубого дисциплинарного проступка заканчивается составлением протокола </w:t>
      </w:r>
      <w:r w:rsidR="00C374EE" w:rsidRPr="00046679">
        <w:rPr>
          <w:rFonts w:ascii="Times New Roman" w:hAnsi="Times New Roman" w:cs="Times New Roman"/>
          <w:sz w:val="28"/>
          <w:szCs w:val="28"/>
        </w:rPr>
        <w:t>.</w:t>
      </w:r>
      <w:r w:rsidRPr="00046679">
        <w:rPr>
          <w:rFonts w:ascii="Times New Roman" w:hAnsi="Times New Roman" w:cs="Times New Roman"/>
          <w:sz w:val="28"/>
          <w:szCs w:val="28"/>
        </w:rPr>
        <w:t>При 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Протокол вместе с материалами разбирательства предоставляется для ознакомления военнослужащему, совершившему грубый дисциплинарный проступок, после чего направляется командиру воинской части для рассмотрения. Командир (начальник) или лицо, проводившее разбирательство, направляет командиру воинской части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 воинской части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может не назначаться. Если разбирательство не </w:t>
      </w:r>
      <w:r w:rsidRPr="00046679">
        <w:rPr>
          <w:rFonts w:ascii="Times New Roman" w:hAnsi="Times New Roman" w:cs="Times New Roman"/>
          <w:sz w:val="28"/>
          <w:szCs w:val="28"/>
        </w:rPr>
        <w:lastRenderedPageBreak/>
        <w:t>назначается, командир воинской части назначает офицера для составления протокола и определяет срок его составления, который не должен превышать трое суток.</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Если в ходе разбирательства выяснится, что дисциплинарный проступок содержит признаки преступления, командир воинской части в соответствии с законодательством Российской Федерации возбуждает уголовное дело, уведомляет об этом военного прокурора и руководителя военного следственного органа Следственного комитета при прокуратуре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 срока давности привлечения военнослужащего к дисциплинарной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считающий себя невиновным, имеет право в течение 10 суток со дня применения дисциплинарного взыскания подать жалобу.</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(приложение № 6), после чего принимается решение о привлечении его к дисциплинарной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 (начальник), превысивший предоставленную ему дисциплинарную власть, несет за это ответственность.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w:t>
      </w:r>
      <w:r w:rsidR="00C374EE" w:rsidRPr="00046679">
        <w:rPr>
          <w:rFonts w:ascii="Times New Roman" w:hAnsi="Times New Roman" w:cs="Times New Roman"/>
          <w:sz w:val="28"/>
          <w:szCs w:val="28"/>
        </w:rPr>
        <w:t>сил предоставленной ему власти.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5. Ответственность военнослужащих за воинские преступления и причинение государству материального ущерба</w:t>
      </w:r>
    </w:p>
    <w:p w:rsidR="005358D0" w:rsidRPr="00046679" w:rsidRDefault="00B6065D"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358D0" w:rsidRPr="00046679">
        <w:rPr>
          <w:rFonts w:ascii="Times New Roman" w:hAnsi="Times New Roman" w:cs="Times New Roman"/>
          <w:sz w:val="28"/>
          <w:szCs w:val="28"/>
        </w:rPr>
        <w:t xml:space="preserve"> Ответственность военнослужащих за воинские преступления.</w:t>
      </w:r>
    </w:p>
    <w:p w:rsidR="005358D0" w:rsidRPr="00046679" w:rsidRDefault="00B6065D"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358D0" w:rsidRPr="00046679">
        <w:rPr>
          <w:rFonts w:ascii="Times New Roman" w:hAnsi="Times New Roman" w:cs="Times New Roman"/>
          <w:sz w:val="28"/>
          <w:szCs w:val="28"/>
        </w:rPr>
        <w:t xml:space="preserve">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За административные правонарушения военнослужащие несут дисциплинарную ответственность в соответствии с Дисциплинарным уставом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образовательных учреждений профессионального образования до </w:t>
      </w:r>
      <w:r w:rsidRPr="00046679">
        <w:rPr>
          <w:rFonts w:ascii="Times New Roman" w:hAnsi="Times New Roman" w:cs="Times New Roman"/>
          <w:sz w:val="28"/>
          <w:szCs w:val="28"/>
        </w:rPr>
        <w:lastRenderedPageBreak/>
        <w:t>заключения с ними контракта о прохождении военной службы - также в виде административного штрафа.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привлечении военнослужащих к ответственности недопустимо ущемление их чести и достоинства.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w:t>
      </w:r>
      <w:r w:rsidRPr="00046679">
        <w:rPr>
          <w:rFonts w:ascii="Times New Roman" w:hAnsi="Times New Roman" w:cs="Times New Roman"/>
          <w:sz w:val="28"/>
          <w:szCs w:val="28"/>
        </w:rPr>
        <w:lastRenderedPageBreak/>
        <w:t>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p>
    <w:p w:rsidR="005358D0" w:rsidRPr="00046679" w:rsidRDefault="005358D0" w:rsidP="00046679">
      <w:pPr>
        <w:spacing w:after="0" w:line="360" w:lineRule="auto"/>
        <w:jc w:val="both"/>
        <w:rPr>
          <w:rFonts w:ascii="Times New Roman" w:hAnsi="Times New Roman" w:cs="Times New Roman"/>
          <w:sz w:val="28"/>
          <w:szCs w:val="28"/>
        </w:rPr>
      </w:pPr>
    </w:p>
    <w:sectPr w:rsidR="005358D0" w:rsidRPr="00046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D0"/>
    <w:rsid w:val="00046679"/>
    <w:rsid w:val="005358D0"/>
    <w:rsid w:val="00657020"/>
    <w:rsid w:val="00B6065D"/>
    <w:rsid w:val="00C374EE"/>
    <w:rsid w:val="00DA6A39"/>
    <w:rsid w:val="00E6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филиал ОАО "МегаФон"</Company>
  <LinksUpToDate>false</LinksUpToDate>
  <CharactersWithSpaces>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Витька</dc:creator>
  <cp:lastModifiedBy>Любовь</cp:lastModifiedBy>
  <cp:revision>2</cp:revision>
  <dcterms:created xsi:type="dcterms:W3CDTF">2022-12-05T18:36:00Z</dcterms:created>
  <dcterms:modified xsi:type="dcterms:W3CDTF">2022-12-05T18:36:00Z</dcterms:modified>
</cp:coreProperties>
</file>